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F3732" w14:textId="534FBC05" w:rsidR="000C5D81" w:rsidRDefault="00982518" w:rsidP="00982518">
      <w:pPr>
        <w:rPr>
          <w:b/>
          <w:bCs/>
        </w:rPr>
      </w:pPr>
      <w:r w:rsidRPr="00982518">
        <w:rPr>
          <w:b/>
          <w:bCs/>
        </w:rPr>
        <w:t xml:space="preserve">How to connect labs to your iTero™ scanner through the </w:t>
      </w:r>
      <w:proofErr w:type="spellStart"/>
      <w:r w:rsidRPr="00982518">
        <w:rPr>
          <w:b/>
          <w:bCs/>
        </w:rPr>
        <w:t>MyiTero</w:t>
      </w:r>
      <w:proofErr w:type="spellEnd"/>
      <w:r w:rsidRPr="00982518">
        <w:rPr>
          <w:b/>
          <w:bCs/>
        </w:rPr>
        <w:t>™ portal</w:t>
      </w:r>
    </w:p>
    <w:p w14:paraId="1D077949" w14:textId="3D4C331B" w:rsidR="00982518" w:rsidRPr="00DC1D5E" w:rsidRDefault="00DC1D5E" w:rsidP="00982518">
      <w:pPr>
        <w:pStyle w:val="ListParagraph"/>
        <w:numPr>
          <w:ilvl w:val="0"/>
          <w:numId w:val="3"/>
        </w:numPr>
      </w:pPr>
      <w:r w:rsidRPr="00DC1D5E">
        <w:t xml:space="preserve">Go to </w:t>
      </w:r>
      <w:r w:rsidRPr="00DC1D5E">
        <w:rPr>
          <w:b/>
          <w:bCs/>
        </w:rPr>
        <w:t>myitero.com</w:t>
      </w:r>
      <w:r w:rsidRPr="00DC1D5E">
        <w:t xml:space="preserve"> on any computer and log in using your username and password.</w:t>
      </w:r>
      <w:r w:rsidR="00982518" w:rsidRPr="00DC1D5E">
        <w:rPr>
          <w:noProof/>
        </w:rPr>
        <w:drawing>
          <wp:inline distT="0" distB="0" distL="0" distR="0" wp14:anchorId="4B366226" wp14:editId="7ADD7CDA">
            <wp:extent cx="4895850" cy="3083445"/>
            <wp:effectExtent l="0" t="0" r="0" b="0"/>
            <wp:docPr id="1803216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168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8856" cy="30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ECCE" w14:textId="0742D504" w:rsidR="00982518" w:rsidRPr="00DC1D5E" w:rsidRDefault="00DC1D5E" w:rsidP="00982518">
      <w:pPr>
        <w:pStyle w:val="ListParagraph"/>
        <w:numPr>
          <w:ilvl w:val="0"/>
          <w:numId w:val="3"/>
        </w:numPr>
      </w:pPr>
      <w:r w:rsidRPr="00DC1D5E">
        <w:t xml:space="preserve">On the home screen, click </w:t>
      </w:r>
      <w:r w:rsidRPr="00DC1D5E">
        <w:rPr>
          <w:b/>
          <w:bCs/>
        </w:rPr>
        <w:t>Settings</w:t>
      </w:r>
      <w:r w:rsidRPr="00DC1D5E">
        <w:t xml:space="preserve">, then select </w:t>
      </w:r>
      <w:r w:rsidRPr="00DC1D5E">
        <w:rPr>
          <w:b/>
          <w:bCs/>
        </w:rPr>
        <w:t>Practice Settings</w:t>
      </w:r>
      <w:r w:rsidRPr="00DC1D5E">
        <w:t>.</w:t>
      </w:r>
      <w:r w:rsidR="00982518" w:rsidRPr="00DC1D5E">
        <w:rPr>
          <w:noProof/>
        </w:rPr>
        <w:drawing>
          <wp:inline distT="0" distB="0" distL="0" distR="0" wp14:anchorId="143106AF" wp14:editId="62D3042D">
            <wp:extent cx="4903762" cy="2552700"/>
            <wp:effectExtent l="0" t="0" r="0" b="0"/>
            <wp:docPr id="2005707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0703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034" cy="25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38C6" w14:textId="791C95C6" w:rsidR="00982518" w:rsidRPr="00DC1D5E" w:rsidRDefault="00DC1D5E" w:rsidP="00982518">
      <w:pPr>
        <w:pStyle w:val="ListParagraph"/>
        <w:numPr>
          <w:ilvl w:val="0"/>
          <w:numId w:val="3"/>
        </w:numPr>
      </w:pPr>
      <w:r w:rsidRPr="00DC1D5E">
        <w:lastRenderedPageBreak/>
        <w:t xml:space="preserve">In the </w:t>
      </w:r>
      <w:r w:rsidRPr="00DC1D5E">
        <w:rPr>
          <w:b/>
          <w:bCs/>
        </w:rPr>
        <w:t>Settings</w:t>
      </w:r>
      <w:r w:rsidRPr="00DC1D5E">
        <w:t xml:space="preserve"> page, click </w:t>
      </w:r>
      <w:r w:rsidRPr="00DC1D5E">
        <w:rPr>
          <w:b/>
          <w:bCs/>
        </w:rPr>
        <w:t>My Labs</w:t>
      </w:r>
      <w:r w:rsidRPr="00DC1D5E">
        <w:t>.</w:t>
      </w:r>
      <w:r w:rsidR="00982518" w:rsidRPr="00DC1D5E">
        <w:rPr>
          <w:noProof/>
        </w:rPr>
        <w:drawing>
          <wp:inline distT="0" distB="0" distL="0" distR="0" wp14:anchorId="63605CE6" wp14:editId="676F8C9C">
            <wp:extent cx="4927270" cy="2432050"/>
            <wp:effectExtent l="0" t="0" r="0" b="0"/>
            <wp:docPr id="16848726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7261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4008" cy="24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0483" w14:textId="0E72E35A" w:rsidR="00982518" w:rsidRPr="00DC1D5E" w:rsidRDefault="00DC1D5E" w:rsidP="00982518">
      <w:pPr>
        <w:pStyle w:val="ListParagraph"/>
        <w:numPr>
          <w:ilvl w:val="0"/>
          <w:numId w:val="3"/>
        </w:numPr>
      </w:pPr>
      <w:r w:rsidRPr="00DC1D5E">
        <w:t>All labs currently connected with your clinic will be listed here.</w:t>
      </w:r>
      <w:r w:rsidR="00A73507" w:rsidRPr="00DC1D5E">
        <w:rPr>
          <w:noProof/>
        </w:rPr>
        <w:drawing>
          <wp:inline distT="0" distB="0" distL="0" distR="0" wp14:anchorId="02F7E4E5" wp14:editId="78A670AC">
            <wp:extent cx="4933950" cy="2152650"/>
            <wp:effectExtent l="0" t="0" r="0" b="0"/>
            <wp:docPr id="1412053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536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607" cy="21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9BFB" w14:textId="49E6672C" w:rsidR="00A73507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t xml:space="preserve">To add a new lab, click the </w:t>
      </w:r>
      <w:r w:rsidRPr="00DC1D5E">
        <w:rPr>
          <w:b/>
          <w:bCs/>
        </w:rPr>
        <w:t>Add Lab</w:t>
      </w:r>
      <w:r w:rsidRPr="00DC1D5E">
        <w:t xml:space="preserve"> button.</w:t>
      </w:r>
      <w:r w:rsidR="00A73507" w:rsidRPr="00DC1D5E">
        <w:rPr>
          <w:noProof/>
        </w:rPr>
        <w:drawing>
          <wp:inline distT="0" distB="0" distL="0" distR="0" wp14:anchorId="2EEA17BF" wp14:editId="33BC89D4">
            <wp:extent cx="4907915" cy="2400300"/>
            <wp:effectExtent l="0" t="0" r="0" b="0"/>
            <wp:docPr id="1522761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6109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914" cy="24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3395" w14:textId="62331027" w:rsidR="00A73507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lastRenderedPageBreak/>
        <w:t xml:space="preserve">In the search field, enter our lab’s name </w:t>
      </w:r>
      <w:r w:rsidRPr="00DC1D5E">
        <w:rPr>
          <w:b/>
          <w:bCs/>
        </w:rPr>
        <w:t>“Odontex”</w:t>
      </w:r>
      <w:r w:rsidRPr="00DC1D5E">
        <w:t xml:space="preserve">, then click </w:t>
      </w:r>
      <w:r w:rsidRPr="00DC1D5E">
        <w:rPr>
          <w:b/>
          <w:bCs/>
        </w:rPr>
        <w:t>Search</w:t>
      </w:r>
      <w:r w:rsidR="00A73507" w:rsidRPr="00DC1D5E">
        <w:rPr>
          <w:noProof/>
        </w:rPr>
        <w:drawing>
          <wp:inline distT="0" distB="0" distL="0" distR="0" wp14:anchorId="353D57BA" wp14:editId="77F451A5">
            <wp:extent cx="4878070" cy="2971800"/>
            <wp:effectExtent l="0" t="0" r="0" b="0"/>
            <wp:docPr id="11262641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6413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035" cy="29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304B" w14:textId="723A59E8" w:rsidR="007E2132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t xml:space="preserve">The system will display all labs matching your search criteria. Locate </w:t>
      </w:r>
      <w:r w:rsidRPr="00DC1D5E">
        <w:rPr>
          <w:b/>
          <w:bCs/>
        </w:rPr>
        <w:t>Odontex</w:t>
      </w:r>
      <w:r w:rsidRPr="00DC1D5E">
        <w:t xml:space="preserve"> and click </w:t>
      </w:r>
      <w:r w:rsidRPr="00DC1D5E">
        <w:rPr>
          <w:b/>
          <w:bCs/>
        </w:rPr>
        <w:t>Connect</w:t>
      </w:r>
      <w:r w:rsidRPr="00DC1D5E">
        <w:t>.</w:t>
      </w:r>
      <w:r w:rsidR="007E2132" w:rsidRPr="00DC1D5E">
        <w:rPr>
          <w:noProof/>
        </w:rPr>
        <w:drawing>
          <wp:inline distT="0" distB="0" distL="0" distR="0" wp14:anchorId="09E0A7ED" wp14:editId="6C53D016">
            <wp:extent cx="4955143" cy="2444750"/>
            <wp:effectExtent l="0" t="0" r="0" b="0"/>
            <wp:docPr id="1005320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201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0600" cy="245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E6FA" w14:textId="75D12DE8" w:rsidR="007E2132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lastRenderedPageBreak/>
        <w:t xml:space="preserve">A confirmation message will appear — click </w:t>
      </w:r>
      <w:r w:rsidRPr="00DC1D5E">
        <w:rPr>
          <w:b/>
          <w:bCs/>
        </w:rPr>
        <w:t>Yes</w:t>
      </w:r>
      <w:r w:rsidRPr="00DC1D5E">
        <w:t xml:space="preserve"> to confirm the connection.</w:t>
      </w:r>
      <w:r w:rsidR="007F54A6" w:rsidRPr="00DC1D5E">
        <w:rPr>
          <w:noProof/>
        </w:rPr>
        <w:drawing>
          <wp:inline distT="0" distB="0" distL="0" distR="0" wp14:anchorId="2AE23069" wp14:editId="665AC084">
            <wp:extent cx="4963915" cy="2406650"/>
            <wp:effectExtent l="0" t="0" r="0" b="0"/>
            <wp:docPr id="354916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169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4448" cy="24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A19C" w14:textId="4DEB5C9A" w:rsidR="00961AAB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t>Our lab will receive an email notification about your connection request.</w:t>
      </w:r>
      <w:r w:rsidR="007F54A6" w:rsidRPr="00DC1D5E">
        <w:rPr>
          <w:noProof/>
        </w:rPr>
        <w:drawing>
          <wp:inline distT="0" distB="0" distL="0" distR="0" wp14:anchorId="4A35DADB" wp14:editId="43C80D21">
            <wp:extent cx="5058673" cy="2355850"/>
            <wp:effectExtent l="0" t="0" r="0" b="0"/>
            <wp:docPr id="11111552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5520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1439" cy="23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B092" w14:textId="156E49CA" w:rsidR="007F54A6" w:rsidRPr="00DC1D5E" w:rsidRDefault="00DC1D5E" w:rsidP="00A73507">
      <w:pPr>
        <w:pStyle w:val="ListParagraph"/>
        <w:numPr>
          <w:ilvl w:val="0"/>
          <w:numId w:val="3"/>
        </w:numPr>
      </w:pPr>
      <w:r w:rsidRPr="00DC1D5E">
        <w:t xml:space="preserve">The newly added lab will appear at the top of your lab list with a </w:t>
      </w:r>
      <w:r w:rsidRPr="00DC1D5E">
        <w:rPr>
          <w:b/>
          <w:bCs/>
        </w:rPr>
        <w:t>Pending</w:t>
      </w:r>
      <w:r w:rsidRPr="00DC1D5E">
        <w:t xml:space="preserve"> status. Once we accept the request, it will change to </w:t>
      </w:r>
      <w:r w:rsidRPr="00DC1D5E">
        <w:rPr>
          <w:b/>
          <w:bCs/>
        </w:rPr>
        <w:t>Connected</w:t>
      </w:r>
      <w:r w:rsidRPr="00DC1D5E">
        <w:t>.</w:t>
      </w:r>
      <w:r w:rsidR="00961AAB" w:rsidRPr="00DC1D5E">
        <w:rPr>
          <w:noProof/>
        </w:rPr>
        <w:drawing>
          <wp:inline distT="0" distB="0" distL="0" distR="0" wp14:anchorId="21846428" wp14:editId="4BD73589">
            <wp:extent cx="5079365" cy="2203450"/>
            <wp:effectExtent l="0" t="0" r="0" b="0"/>
            <wp:docPr id="16476753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7538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388" cy="22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585D" w14:textId="50A77DF9" w:rsidR="00961AAB" w:rsidRPr="00A73507" w:rsidRDefault="00DC1D5E" w:rsidP="00A73507">
      <w:pPr>
        <w:pStyle w:val="ListParagraph"/>
        <w:numPr>
          <w:ilvl w:val="0"/>
          <w:numId w:val="3"/>
        </w:numPr>
        <w:rPr>
          <w:b/>
          <w:bCs/>
        </w:rPr>
      </w:pPr>
      <w:r w:rsidRPr="00DC1D5E">
        <w:lastRenderedPageBreak/>
        <w:t xml:space="preserve">After the connection is confirmed, </w:t>
      </w:r>
      <w:r w:rsidRPr="00DC1D5E">
        <w:rPr>
          <w:b/>
          <w:bCs/>
        </w:rPr>
        <w:t>Odontex</w:t>
      </w:r>
      <w:r w:rsidRPr="00DC1D5E">
        <w:t xml:space="preserve"> will appear in your </w:t>
      </w:r>
      <w:r w:rsidRPr="00DC1D5E">
        <w:rPr>
          <w:b/>
          <w:bCs/>
        </w:rPr>
        <w:t>Send To</w:t>
      </w:r>
      <w:r w:rsidRPr="00DC1D5E">
        <w:t xml:space="preserve"> list when completing your Rx.</w:t>
      </w:r>
      <w:r w:rsidR="00961AAB">
        <w:rPr>
          <w:noProof/>
        </w:rPr>
        <w:drawing>
          <wp:inline distT="0" distB="0" distL="0" distR="0" wp14:anchorId="54BA80B4" wp14:editId="4D1A73F7">
            <wp:extent cx="5207191" cy="2590800"/>
            <wp:effectExtent l="0" t="0" r="0" b="0"/>
            <wp:docPr id="10712736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7368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909" cy="25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AAB" w:rsidRPr="00A73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4F4DA0"/>
    <w:multiLevelType w:val="hybridMultilevel"/>
    <w:tmpl w:val="C4464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62990"/>
    <w:multiLevelType w:val="hybridMultilevel"/>
    <w:tmpl w:val="3578A442"/>
    <w:lvl w:ilvl="0" w:tplc="CF28D9A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21F18"/>
    <w:multiLevelType w:val="hybridMultilevel"/>
    <w:tmpl w:val="FDE29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940342">
    <w:abstractNumId w:val="1"/>
  </w:num>
  <w:num w:numId="2" w16cid:durableId="1338851114">
    <w:abstractNumId w:val="0"/>
  </w:num>
  <w:num w:numId="3" w16cid:durableId="2059283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518"/>
    <w:rsid w:val="000C5D81"/>
    <w:rsid w:val="002953BB"/>
    <w:rsid w:val="00397B24"/>
    <w:rsid w:val="006528E9"/>
    <w:rsid w:val="007E2132"/>
    <w:rsid w:val="007F54A6"/>
    <w:rsid w:val="00942AF7"/>
    <w:rsid w:val="00961AAB"/>
    <w:rsid w:val="00982518"/>
    <w:rsid w:val="00A63B43"/>
    <w:rsid w:val="00A73507"/>
    <w:rsid w:val="00AA1BED"/>
    <w:rsid w:val="00CD7D95"/>
    <w:rsid w:val="00D62F88"/>
    <w:rsid w:val="00DC1D5E"/>
    <w:rsid w:val="00F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AC588"/>
  <w15:chartTrackingRefBased/>
  <w15:docId w15:val="{F7056E2D-D3B0-469E-A7CE-E447C1C0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5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5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5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5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5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5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5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5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5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5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5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5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5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5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5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5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5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5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5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5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5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5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5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5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5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5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5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5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174</Words>
  <Characters>760</Characters>
  <Application>Microsoft Office Word</Application>
  <DocSecurity>0</DocSecurity>
  <Lines>27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Odontex Admin</dc:creator>
  <cp:keywords/>
  <dc:description/>
  <cp:lastModifiedBy>Odontex Admin</cp:lastModifiedBy>
  <cp:revision>2</cp:revision>
  <dcterms:created xsi:type="dcterms:W3CDTF">2025-10-13T23:32:00Z</dcterms:created>
  <dcterms:modified xsi:type="dcterms:W3CDTF">2025-10-14T05:59:00Z</dcterms:modified>
</cp:coreProperties>
</file>